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07434" w14:textId="6EC398DD" w:rsidR="00904A90" w:rsidRPr="00A30681" w:rsidRDefault="006C16E9" w:rsidP="00A30681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097FCB" wp14:editId="4B18FE1B">
                <wp:simplePos x="0" y="0"/>
                <wp:positionH relativeFrom="margin">
                  <wp:posOffset>4162425</wp:posOffset>
                </wp:positionH>
                <wp:positionV relativeFrom="paragraph">
                  <wp:posOffset>10160</wp:posOffset>
                </wp:positionV>
                <wp:extent cx="2647950" cy="333375"/>
                <wp:effectExtent l="0" t="0" r="0" b="952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39F3" w14:textId="02AEE677" w:rsidR="006C16E9" w:rsidRPr="00366564" w:rsidRDefault="006C16E9" w:rsidP="006C16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65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7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.8pt;width:208.5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1aDA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" stroked="f">
                <v:textbox>
                  <w:txbxContent>
                    <w:p w14:paraId="5B3D39F3" w14:textId="02AEE677" w:rsidR="006C16E9" w:rsidRPr="00366564" w:rsidRDefault="006C16E9" w:rsidP="006C16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665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62259281"/>
    </w:p>
    <w:p w14:paraId="22D2A63C" w14:textId="1A85FA52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A345CB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9046D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0640154E" w14:textId="77777777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33A6916D" w14:textId="163BBFF8" w:rsidR="00A345CB" w:rsidRDefault="00904A90" w:rsidP="00A345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>ตรวจคนเข้าเมืองจังหวัดราชบุรี</w:t>
      </w:r>
    </w:p>
    <w:p w14:paraId="792D0257" w14:textId="77777777" w:rsidR="00A345CB" w:rsidRPr="00A345CB" w:rsidRDefault="00A345CB" w:rsidP="00A345C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1379451" w14:textId="2396EFDA" w:rsidR="00904A90" w:rsidRDefault="00A345CB" w:rsidP="00A345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45CB">
        <w:rPr>
          <w:rFonts w:ascii="TH SarabunPSK" w:hAnsi="TH SarabunPSK" w:cs="TH SarabunPSK"/>
          <w:sz w:val="32"/>
          <w:szCs w:val="32"/>
          <w:cs/>
        </w:rPr>
        <w:t>เมื่อวันที่ 7 ก.พ. 67 เวลา 09.30 น. พ.ต.ท.ปุณณวิทย์ ศิริวิวัฒนะกุล สวญ.ตม.จว.ราชบุรี บก.ตม.3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345CB">
        <w:rPr>
          <w:rFonts w:ascii="TH SarabunPSK" w:hAnsi="TH SarabunPSK" w:cs="TH SarabunPSK"/>
          <w:sz w:val="32"/>
          <w:szCs w:val="32"/>
          <w:cs/>
        </w:rPr>
        <w:t>ได้ประชุมทำความเข้าใจความเข้าใจและกำชับการปฏิบัติหน้าที่ของเจ้าหน้าที่ตรวจคนเข้าเมืองจังหวัดราช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45CB">
        <w:rPr>
          <w:rFonts w:ascii="TH SarabunPSK" w:hAnsi="TH SarabunPSK" w:cs="TH SarabunPSK"/>
          <w:sz w:val="32"/>
          <w:szCs w:val="32"/>
          <w:cs/>
        </w:rPr>
        <w:t>และร่วมกันประกาศประนโยบายต่อต้านการรับสินบน (</w:t>
      </w:r>
      <w:r w:rsidRPr="00A345CB">
        <w:rPr>
          <w:rFonts w:ascii="TH SarabunPSK" w:hAnsi="TH SarabunPSK" w:cs="TH SarabunPSK"/>
          <w:sz w:val="32"/>
          <w:szCs w:val="32"/>
        </w:rPr>
        <w:t xml:space="preserve">Anti-Bribery Policy) </w:t>
      </w:r>
      <w:r w:rsidRPr="00A345CB">
        <w:rPr>
          <w:rFonts w:ascii="TH SarabunPSK" w:hAnsi="TH SarabunPSK" w:cs="TH SarabunPSK"/>
          <w:sz w:val="32"/>
          <w:szCs w:val="32"/>
          <w:cs/>
        </w:rPr>
        <w:t>และการไม่รับของขวัญของกำนัลหรือผลประโยชน์อื่นใดจากการปฏิบัติหน้ําที่ (</w:t>
      </w:r>
      <w:r w:rsidRPr="00A345CB">
        <w:rPr>
          <w:rFonts w:ascii="TH SarabunPSK" w:hAnsi="TH SarabunPSK" w:cs="TH SarabunPSK"/>
          <w:sz w:val="32"/>
          <w:szCs w:val="32"/>
        </w:rPr>
        <w:t xml:space="preserve">No Gift Policy) </w:t>
      </w:r>
      <w:r w:rsidRPr="00A345CB">
        <w:rPr>
          <w:rFonts w:ascii="TH SarabunPSK" w:hAnsi="TH SarabunPSK" w:cs="TH SarabunPSK"/>
          <w:sz w:val="32"/>
          <w:szCs w:val="32"/>
          <w:cs/>
        </w:rPr>
        <w:t>ตามประกาศตรวจคนเข้าเมืองจังหวัดราชบุรี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45CB">
        <w:rPr>
          <w:rFonts w:ascii="TH SarabunPSK" w:hAnsi="TH SarabunPSK" w:cs="TH SarabunPSK"/>
          <w:spacing w:val="-2"/>
          <w:sz w:val="32"/>
          <w:szCs w:val="32"/>
          <w:cs/>
        </w:rPr>
        <w:t>เรื่องนโยบายต่อต้านการรับสินบน (</w:t>
      </w:r>
      <w:r w:rsidRPr="00A345CB">
        <w:rPr>
          <w:rFonts w:ascii="TH SarabunPSK" w:hAnsi="TH SarabunPSK" w:cs="TH SarabunPSK"/>
          <w:spacing w:val="-2"/>
          <w:sz w:val="32"/>
          <w:szCs w:val="32"/>
        </w:rPr>
        <w:t xml:space="preserve">Anti-Bribery Policy) </w:t>
      </w:r>
      <w:r w:rsidRPr="00A345CB">
        <w:rPr>
          <w:rFonts w:ascii="TH SarabunPSK" w:hAnsi="TH SarabunPSK" w:cs="TH SarabunPSK"/>
          <w:spacing w:val="-2"/>
          <w:sz w:val="32"/>
          <w:szCs w:val="32"/>
          <w:cs/>
        </w:rPr>
        <w:t>ประจำปีงบประมาณ พ.ศ. 2567 ลงวันที่15 มกราคม 67</w:t>
      </w:r>
      <w:r w:rsidRPr="00A345CB">
        <w:rPr>
          <w:rFonts w:ascii="TH SarabunPSK" w:hAnsi="TH SarabunPSK" w:cs="TH SarabunPSK"/>
          <w:sz w:val="32"/>
          <w:szCs w:val="32"/>
          <w:cs/>
        </w:rPr>
        <w:t xml:space="preserve"> โดยได้แจ้งให้เจ้าหน้าที่ทุกนายทราบถึงวัตถุประสงค์ แนวปฎิบัติในการป้องกันการรับสินบน มาตรการการลงโทษ/การฝ่าฝืน แนวทางปฏิบัติ มาตรการการติดตามตรวจสอบจากผู้บังคับบัญชา และช่องทางการร้องเรียน/แจ้งเบาะแสจากการแสวงหาความร่วมมือจากภาคประชาชน รวมทั้งขั้นตอนการคุ้มครองประชาชนผู้ร้องเรียน/แจ้งเบาะแส</w:t>
      </w:r>
    </w:p>
    <w:p w14:paraId="0BD4E21D" w14:textId="1D04B9A1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654585" w14:textId="6653438F" w:rsidR="00904A90" w:rsidRDefault="00532324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702272" behindDoc="0" locked="0" layoutInCell="1" allowOverlap="1" wp14:anchorId="76294A13" wp14:editId="43785EA4">
            <wp:simplePos x="0" y="0"/>
            <wp:positionH relativeFrom="margin">
              <wp:posOffset>-171450</wp:posOffset>
            </wp:positionH>
            <wp:positionV relativeFrom="paragraph">
              <wp:posOffset>230505</wp:posOffset>
            </wp:positionV>
            <wp:extent cx="3057400" cy="2562225"/>
            <wp:effectExtent l="0" t="0" r="0" b="0"/>
            <wp:wrapNone/>
            <wp:docPr id="1957410226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410226" name="รูปภาพ 19574102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52" cy="256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EFC2" w14:textId="153BFFF4" w:rsidR="00904A90" w:rsidRDefault="00532324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703296" behindDoc="0" locked="0" layoutInCell="1" allowOverlap="1" wp14:anchorId="7B0CB0F2" wp14:editId="6464F519">
            <wp:simplePos x="0" y="0"/>
            <wp:positionH relativeFrom="margin">
              <wp:posOffset>3133090</wp:posOffset>
            </wp:positionH>
            <wp:positionV relativeFrom="paragraph">
              <wp:posOffset>10795</wp:posOffset>
            </wp:positionV>
            <wp:extent cx="3363595" cy="2576441"/>
            <wp:effectExtent l="0" t="0" r="8255" b="0"/>
            <wp:wrapNone/>
            <wp:docPr id="1723379940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379940" name="รูปภาพ 17233799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576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6F29B" w14:textId="4BE96C0B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09EE4" w14:textId="5B11D990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05E78" w14:textId="4E8ED50F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328607" w14:textId="6B492AEF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780A31" w14:textId="4F4D06FC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0AC9D0" w14:textId="4D92BC35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75D4A" w14:textId="468FDA1B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2164AA" w14:textId="668847EB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36CCB6" w14:textId="5C18C08F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2C2420" w14:textId="28A1080D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F4ED6F" w14:textId="7B8D0233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38D544" w14:textId="39865AA5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A8F302" w14:textId="2A6D1A64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A17601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70CB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F250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6DA1D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74A6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54109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C09749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EAF45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29D91A" w14:textId="77777777" w:rsidR="00904A90" w:rsidRDefault="00904A90" w:rsidP="00904A9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07BDDB4" w14:textId="7A176860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62265058"/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532324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F9046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5AF54404" w14:textId="27F737CB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E87169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E053BD8" w14:textId="41C91A6B" w:rsidR="008C1621" w:rsidRPr="006C16E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ตรวจคนเข้าเมืองจังหวัด</w:t>
      </w:r>
      <w:r w:rsidR="00D230FE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บุรี</w:t>
      </w:r>
    </w:p>
    <w:p w14:paraId="6F4A5083" w14:textId="796F0618" w:rsidR="00EC1194" w:rsidRDefault="00EC1194" w:rsidP="00EC119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bookmarkStart w:id="2" w:name="_Hlk159328260"/>
      <w:bookmarkEnd w:id="0"/>
      <w:bookmarkEnd w:id="1"/>
    </w:p>
    <w:bookmarkEnd w:id="2"/>
    <w:p w14:paraId="7E6B1F0A" w14:textId="6EEDEC2B" w:rsidR="007C5E00" w:rsidRPr="00532324" w:rsidRDefault="00532324" w:rsidP="00532324">
      <w:pPr>
        <w:pStyle w:val="a3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2324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เมื่อวันที่ 21 ก.พ. 67 เวลา 13.30 น. พ.ต.ท.ปุณณวิทย์ ศิริวิวัฒนะกุล สวญ.ตม.จว.ราชบุรี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</w:t>
      </w:r>
      <w:r w:rsidRPr="00532324">
        <w:rPr>
          <w:rFonts w:ascii="TH SarabunPSK" w:hAnsi="TH SarabunPSK" w:cs="TH SarabunPSK"/>
          <w:spacing w:val="-4"/>
          <w:sz w:val="32"/>
          <w:szCs w:val="32"/>
          <w:cs/>
        </w:rPr>
        <w:t>ก.ตม.3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ไ</w:t>
      </w:r>
      <w:r w:rsidRPr="00532324">
        <w:rPr>
          <w:rFonts w:ascii="TH SarabunPSK" w:hAnsi="TH SarabunPSK" w:cs="TH SarabunPSK"/>
          <w:spacing w:val="-4"/>
          <w:sz w:val="32"/>
          <w:szCs w:val="32"/>
          <w:cs/>
        </w:rPr>
        <w:t>ด้ประชุมติดตามความคืบหน้าการประเมินคุณธรรมและความโปร่งใสในการดำเนินงานของหน่วยงานภาครัฐ  (</w:t>
      </w:r>
      <w:r w:rsidRPr="00532324">
        <w:rPr>
          <w:rFonts w:ascii="TH SarabunPSK" w:hAnsi="TH SarabunPSK" w:cs="TH SarabunPSK"/>
          <w:spacing w:val="-4"/>
          <w:sz w:val="32"/>
          <w:szCs w:val="32"/>
        </w:rPr>
        <w:t xml:space="preserve">Integrity and Transparency Assessment: ITA) </w:t>
      </w:r>
      <w:r w:rsidRPr="00532324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ของหน่วยงาน ครั้งที่ 2 ประจำปีงบประมาณ พ.ศ.2567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Pr="00532324">
        <w:rPr>
          <w:rFonts w:ascii="TH SarabunPSK" w:hAnsi="TH SarabunPSK" w:cs="TH SarabunPSK"/>
          <w:spacing w:val="-4"/>
          <w:sz w:val="32"/>
          <w:szCs w:val="32"/>
          <w:cs/>
        </w:rPr>
        <w:t>ซึ่งการประชุมดังกล่าวมีวัตถุประสงค์เพื่อติดตามความคืบหน้าการขับเคลื่อนการรายงานข้อมูลการดำเนิ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532324">
        <w:rPr>
          <w:rFonts w:ascii="TH SarabunPSK" w:hAnsi="TH SarabunPSK" w:cs="TH SarabunPSK"/>
          <w:spacing w:val="-4"/>
          <w:sz w:val="32"/>
          <w:szCs w:val="32"/>
          <w:cs/>
        </w:rPr>
        <w:t>จัดทำข้อมูลการประเมินคุณธรรมและความโปร่งใสในการดำเนินงานของหน่วยงานภาครัฐ (</w:t>
      </w:r>
      <w:r w:rsidRPr="00532324">
        <w:rPr>
          <w:rFonts w:ascii="TH SarabunPSK" w:hAnsi="TH SarabunPSK" w:cs="TH SarabunPSK"/>
          <w:spacing w:val="-4"/>
          <w:sz w:val="32"/>
          <w:szCs w:val="32"/>
        </w:rPr>
        <w:t xml:space="preserve">Integrity and Transparency Assessment: ITA) </w:t>
      </w:r>
      <w:r w:rsidRPr="00532324">
        <w:rPr>
          <w:rFonts w:ascii="TH SarabunPSK" w:hAnsi="TH SarabunPSK" w:cs="TH SarabunPSK"/>
          <w:spacing w:val="-4"/>
          <w:sz w:val="32"/>
          <w:szCs w:val="32"/>
          <w:cs/>
        </w:rPr>
        <w:t>ของหน่วยงาน และวิเคราะห์ประเมินผลการดำเนินงานและเสนอแนะการปฏิบัติในการจัดเตรียมข้อมูล</w:t>
      </w:r>
    </w:p>
    <w:p w14:paraId="0865AC38" w14:textId="54E06B33" w:rsidR="00083CCD" w:rsidRDefault="00083CCD" w:rsidP="00532324">
      <w:pPr>
        <w:pStyle w:val="a3"/>
        <w:jc w:val="thaiDistribute"/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</w:pPr>
    </w:p>
    <w:p w14:paraId="05EE8B98" w14:textId="3D81385D" w:rsidR="00083CCD" w:rsidRDefault="00532324" w:rsidP="007C5E00">
      <w:pPr>
        <w:pStyle w:val="a3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45223914" wp14:editId="44FE1816">
            <wp:simplePos x="0" y="0"/>
            <wp:positionH relativeFrom="margin">
              <wp:posOffset>-152400</wp:posOffset>
            </wp:positionH>
            <wp:positionV relativeFrom="paragraph">
              <wp:posOffset>241300</wp:posOffset>
            </wp:positionV>
            <wp:extent cx="3152775" cy="2628900"/>
            <wp:effectExtent l="0" t="0" r="9525" b="0"/>
            <wp:wrapNone/>
            <wp:docPr id="153941549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415491" name="รูปภาพ 153941549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19" b="4927"/>
                    <a:stretch/>
                  </pic:blipFill>
                  <pic:spPr bwMode="auto">
                    <a:xfrm>
                      <a:off x="0" y="0"/>
                      <a:ext cx="315277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9C3E5" w14:textId="0F39F539" w:rsidR="006C16E9" w:rsidRDefault="00532324" w:rsidP="00A932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3CE08D25" wp14:editId="4E83C171">
            <wp:simplePos x="0" y="0"/>
            <wp:positionH relativeFrom="margin">
              <wp:posOffset>3057525</wp:posOffset>
            </wp:positionH>
            <wp:positionV relativeFrom="paragraph">
              <wp:posOffset>31115</wp:posOffset>
            </wp:positionV>
            <wp:extent cx="3133725" cy="2609850"/>
            <wp:effectExtent l="0" t="0" r="9525" b="0"/>
            <wp:wrapNone/>
            <wp:docPr id="556537186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37186" name="รูปภาพ 55653718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9" t="32384" r="9505"/>
                    <a:stretch/>
                  </pic:blipFill>
                  <pic:spPr bwMode="auto">
                    <a:xfrm>
                      <a:off x="0" y="0"/>
                      <a:ext cx="313372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7B2AE" w14:textId="371A9331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960756" w14:textId="71E1F398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425334" w14:textId="25701C44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A8ECA9" w14:textId="66613A4F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C0990" w14:textId="423CB93A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28306F" w14:textId="670257EB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033857" w14:textId="6F3293BA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A35B43" w14:textId="5FCEB81A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97AC7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45E1B1" w14:textId="4B4C00F6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DFBCA6" w14:textId="1718839A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75722C" w14:textId="3D936CC5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1BA517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18E383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D11ABD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B6FB84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801595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157BAA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9D84C0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5E0B7C" w14:textId="5C3E9E1D" w:rsidR="00B967D3" w:rsidRPr="00B967D3" w:rsidRDefault="00B967D3" w:rsidP="0053232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B967D3" w:rsidRPr="00B967D3" w:rsidSect="00373216">
      <w:headerReference w:type="default" r:id="rId12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3A77E" w14:textId="77777777" w:rsidR="00373216" w:rsidRDefault="00373216" w:rsidP="006F54D8">
      <w:pPr>
        <w:spacing w:after="0" w:line="240" w:lineRule="auto"/>
      </w:pPr>
      <w:r>
        <w:separator/>
      </w:r>
    </w:p>
  </w:endnote>
  <w:endnote w:type="continuationSeparator" w:id="0">
    <w:p w14:paraId="660DF29A" w14:textId="77777777" w:rsidR="00373216" w:rsidRDefault="00373216" w:rsidP="006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7D272" w14:textId="77777777" w:rsidR="00373216" w:rsidRDefault="00373216" w:rsidP="006F54D8">
      <w:pPr>
        <w:spacing w:after="0" w:line="240" w:lineRule="auto"/>
      </w:pPr>
      <w:r>
        <w:separator/>
      </w:r>
    </w:p>
  </w:footnote>
  <w:footnote w:type="continuationSeparator" w:id="0">
    <w:p w14:paraId="40757F51" w14:textId="77777777" w:rsidR="00373216" w:rsidRDefault="00373216" w:rsidP="006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Content>
      <w:p w14:paraId="1052EF1E" w14:textId="44EC849D" w:rsidR="006F54D8" w:rsidRPr="00AC384D" w:rsidRDefault="009F06DD" w:rsidP="006F54D8">
        <w:pPr>
          <w:pStyle w:val="a6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2F6993E2" wp14:editId="2E2A3013">
              <wp:simplePos x="0" y="0"/>
              <wp:positionH relativeFrom="margin">
                <wp:posOffset>419100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F54D8"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384367C7" w14:textId="57811F9F" w:rsidR="006F54D8" w:rsidRPr="00AC384D" w:rsidRDefault="006F54D8" w:rsidP="009F06DD">
        <w:pPr>
          <w:pStyle w:val="a6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432F0" wp14:editId="324FDF8C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BB1D3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 xml:space="preserve">     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ของตรวจคนเข</w:t>
        </w:r>
        <w:r w:rsidR="00AD7210">
          <w:rPr>
            <w:rFonts w:ascii="TH SarabunPSK" w:hAnsi="TH SarabunPSK" w:cs="TH SarabunPSK" w:hint="cs"/>
            <w:sz w:val="24"/>
            <w:szCs w:val="24"/>
            <w:cs/>
          </w:rPr>
          <w:t>้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าเมืองจังหวั</w:t>
        </w:r>
        <w:r w:rsidR="00D230FE">
          <w:rPr>
            <w:rFonts w:ascii="TH SarabunPSK" w:hAnsi="TH SarabunPSK" w:cs="TH SarabunPSK" w:hint="cs"/>
            <w:sz w:val="24"/>
            <w:szCs w:val="24"/>
            <w:cs/>
          </w:rPr>
          <w:t>ดราช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บุรี 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1A"/>
    <w:multiLevelType w:val="hybridMultilevel"/>
    <w:tmpl w:val="B2D2C4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DD5"/>
    <w:multiLevelType w:val="hybridMultilevel"/>
    <w:tmpl w:val="71147C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426F"/>
    <w:multiLevelType w:val="hybridMultilevel"/>
    <w:tmpl w:val="D3B08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4303C"/>
    <w:multiLevelType w:val="hybridMultilevel"/>
    <w:tmpl w:val="B53C5D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38967">
    <w:abstractNumId w:val="3"/>
  </w:num>
  <w:num w:numId="2" w16cid:durableId="1607539766">
    <w:abstractNumId w:val="0"/>
  </w:num>
  <w:num w:numId="3" w16cid:durableId="819269031">
    <w:abstractNumId w:val="1"/>
  </w:num>
  <w:num w:numId="4" w16cid:durableId="164174540">
    <w:abstractNumId w:val="2"/>
  </w:num>
  <w:num w:numId="5" w16cid:durableId="1649430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3"/>
    <w:rsid w:val="000351CE"/>
    <w:rsid w:val="00043475"/>
    <w:rsid w:val="0005799D"/>
    <w:rsid w:val="00061DA8"/>
    <w:rsid w:val="00083CCD"/>
    <w:rsid w:val="00085DA4"/>
    <w:rsid w:val="000B0C83"/>
    <w:rsid w:val="00115066"/>
    <w:rsid w:val="00130D44"/>
    <w:rsid w:val="00140D9F"/>
    <w:rsid w:val="001573E0"/>
    <w:rsid w:val="001C53F6"/>
    <w:rsid w:val="001C542E"/>
    <w:rsid w:val="001D2A7B"/>
    <w:rsid w:val="001D46E1"/>
    <w:rsid w:val="00227C4A"/>
    <w:rsid w:val="002924C2"/>
    <w:rsid w:val="002A045B"/>
    <w:rsid w:val="002C2C20"/>
    <w:rsid w:val="002D45E1"/>
    <w:rsid w:val="0032351A"/>
    <w:rsid w:val="00360010"/>
    <w:rsid w:val="0036418A"/>
    <w:rsid w:val="00373216"/>
    <w:rsid w:val="003A2C02"/>
    <w:rsid w:val="003B0F0C"/>
    <w:rsid w:val="003D2D0B"/>
    <w:rsid w:val="003E3AB4"/>
    <w:rsid w:val="004026B0"/>
    <w:rsid w:val="00406AFF"/>
    <w:rsid w:val="004101C2"/>
    <w:rsid w:val="004D24C7"/>
    <w:rsid w:val="004F4C21"/>
    <w:rsid w:val="00532324"/>
    <w:rsid w:val="00590355"/>
    <w:rsid w:val="00595A1B"/>
    <w:rsid w:val="005F0C68"/>
    <w:rsid w:val="005F2D58"/>
    <w:rsid w:val="005F2F3B"/>
    <w:rsid w:val="005F452D"/>
    <w:rsid w:val="00606EF2"/>
    <w:rsid w:val="00621B9B"/>
    <w:rsid w:val="006503A1"/>
    <w:rsid w:val="00674F22"/>
    <w:rsid w:val="00682C8E"/>
    <w:rsid w:val="006970A4"/>
    <w:rsid w:val="006A3BA1"/>
    <w:rsid w:val="006B2714"/>
    <w:rsid w:val="006C16E9"/>
    <w:rsid w:val="006F4CEF"/>
    <w:rsid w:val="006F54D8"/>
    <w:rsid w:val="00713AA4"/>
    <w:rsid w:val="00745AE6"/>
    <w:rsid w:val="007966AB"/>
    <w:rsid w:val="007A3BD2"/>
    <w:rsid w:val="007A7202"/>
    <w:rsid w:val="007C58D7"/>
    <w:rsid w:val="007C5E00"/>
    <w:rsid w:val="00886918"/>
    <w:rsid w:val="008C1621"/>
    <w:rsid w:val="008F75C2"/>
    <w:rsid w:val="00904A90"/>
    <w:rsid w:val="00941BFA"/>
    <w:rsid w:val="009461B1"/>
    <w:rsid w:val="00967EE8"/>
    <w:rsid w:val="009C567A"/>
    <w:rsid w:val="009F06DD"/>
    <w:rsid w:val="00A22A41"/>
    <w:rsid w:val="00A30681"/>
    <w:rsid w:val="00A345CB"/>
    <w:rsid w:val="00A50415"/>
    <w:rsid w:val="00A811D8"/>
    <w:rsid w:val="00A9212D"/>
    <w:rsid w:val="00A9328F"/>
    <w:rsid w:val="00AC384D"/>
    <w:rsid w:val="00AD7210"/>
    <w:rsid w:val="00B03045"/>
    <w:rsid w:val="00B0591B"/>
    <w:rsid w:val="00B169D1"/>
    <w:rsid w:val="00B20FA8"/>
    <w:rsid w:val="00B55941"/>
    <w:rsid w:val="00B62996"/>
    <w:rsid w:val="00B66AE2"/>
    <w:rsid w:val="00B7425B"/>
    <w:rsid w:val="00B967D3"/>
    <w:rsid w:val="00BD0D01"/>
    <w:rsid w:val="00BD5662"/>
    <w:rsid w:val="00BE2F4A"/>
    <w:rsid w:val="00BF2E51"/>
    <w:rsid w:val="00C128A7"/>
    <w:rsid w:val="00CA63B9"/>
    <w:rsid w:val="00CB1BFA"/>
    <w:rsid w:val="00CB56BF"/>
    <w:rsid w:val="00CC00F6"/>
    <w:rsid w:val="00CE2E24"/>
    <w:rsid w:val="00D04DB5"/>
    <w:rsid w:val="00D230FE"/>
    <w:rsid w:val="00D53071"/>
    <w:rsid w:val="00D83992"/>
    <w:rsid w:val="00DA3F70"/>
    <w:rsid w:val="00DC6448"/>
    <w:rsid w:val="00DE59FF"/>
    <w:rsid w:val="00E4272B"/>
    <w:rsid w:val="00E53E52"/>
    <w:rsid w:val="00E86973"/>
    <w:rsid w:val="00EC1194"/>
    <w:rsid w:val="00F167D8"/>
    <w:rsid w:val="00F32907"/>
    <w:rsid w:val="00F329ED"/>
    <w:rsid w:val="00F71C00"/>
    <w:rsid w:val="00F75FEE"/>
    <w:rsid w:val="00F9046D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0D024"/>
  <w15:chartTrackingRefBased/>
  <w15:docId w15:val="{C8485CE3-F7D8-4C54-8E1A-0647A75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AE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51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E51"/>
    <w:pPr>
      <w:ind w:left="720"/>
      <w:contextualSpacing/>
    </w:pPr>
    <w:rPr>
      <w:kern w:val="2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หัวกระดาษ อักขระ"/>
    <w:basedOn w:val="a0"/>
    <w:link w:val="a6"/>
    <w:uiPriority w:val="99"/>
    <w:rsid w:val="006F54D8"/>
  </w:style>
  <w:style w:type="paragraph" w:styleId="a8">
    <w:name w:val="footer"/>
    <w:basedOn w:val="a"/>
    <w:link w:val="a9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54D8"/>
  </w:style>
  <w:style w:type="table" w:styleId="aa">
    <w:name w:val="Table Grid"/>
    <w:basedOn w:val="a1"/>
    <w:uiPriority w:val="39"/>
    <w:rsid w:val="006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AE21-E03C-4FE7-9B1C-C0D8B46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ปิยวัฒน์ แก้วด้วง</dc:creator>
  <cp:keywords/>
  <dc:description/>
  <cp:lastModifiedBy>User</cp:lastModifiedBy>
  <cp:revision>2</cp:revision>
  <cp:lastPrinted>2024-03-25T08:08:00Z</cp:lastPrinted>
  <dcterms:created xsi:type="dcterms:W3CDTF">2024-03-25T08:22:00Z</dcterms:created>
  <dcterms:modified xsi:type="dcterms:W3CDTF">2024-03-25T08:22:00Z</dcterms:modified>
</cp:coreProperties>
</file>