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07434" w14:textId="6EC398DD" w:rsidR="00904A90" w:rsidRPr="00A30681" w:rsidRDefault="006C16E9" w:rsidP="00A30681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7A0250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097FCB" wp14:editId="4B18FE1B">
                <wp:simplePos x="0" y="0"/>
                <wp:positionH relativeFrom="margin">
                  <wp:posOffset>4162425</wp:posOffset>
                </wp:positionH>
                <wp:positionV relativeFrom="paragraph">
                  <wp:posOffset>10160</wp:posOffset>
                </wp:positionV>
                <wp:extent cx="2647950" cy="333375"/>
                <wp:effectExtent l="0" t="0" r="0" b="9525"/>
                <wp:wrapNone/>
                <wp:docPr id="2184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39F3" w14:textId="02AEE677" w:rsidR="006C16E9" w:rsidRPr="00366564" w:rsidRDefault="006C16E9" w:rsidP="006C16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65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7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.8pt;width:208.5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1aDAIAAPY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fzq8X1akkuSb63tK6XKYXIn1879OGDgpbFQ8GRhprQxfHBh1iNyJ9DYjIPRlc7bUwycF9u&#10;DbKjIAHs0hrRfwszlnUFXy3ny4RsIb5P2mh1IIEa3Rb8ZhrXIJnIxntbpZAgtBnOVImxIz2RkYGb&#10;0Jc9BUaaSqhORBTCIET6OHRoAH9x1pEIC+5/HgQqzsxHS2SvZotFVG0yFsvrORl46SkvPcJKgip4&#10;4Gw4bkNSeuTBwh0NpdaJr5dKxlpJXInG8SNE9V7aKerlu26eAAAA//8DAFBLAwQUAAYACAAAACEA&#10;p/AUF9wAAAAJAQAADwAAAGRycy9kb3ducmV2LnhtbEyPwU7DMAyG70i8Q2QkLoilm5YWuqYTIIG4&#10;buwB3MZrqzVO1WRr9/ZkJzja36/fn4vtbHtxodF3jjUsFwkI4tqZjhsNh5/P5xcQPiAb7B2Thit5&#10;2Jb3dwXmxk28o8s+NCKWsM9RQxvCkEvp65Ys+oUbiCM7utFiiOPYSDPiFMttL1dJkkqLHccLLQ70&#10;0VJ92p+thuP39KRep+orHLLdOn3HLqvcVevHh/ltAyLQHP7CcNOP6lBGp8qd2XjRa0iVUjEaQQri&#10;xpNsFReVBrVegiwL+f+D8hcAAP//AwBQSwECLQAUAAYACAAAACEAtoM4kv4AAADhAQAAEwAAAAAA&#10;AAAAAAAAAAAAAAAAW0NvbnRlbnRfVHlwZXNdLnhtbFBLAQItABQABgAIAAAAIQA4/SH/1gAAAJQB&#10;AAALAAAAAAAAAAAAAAAAAC8BAABfcmVscy8ucmVsc1BLAQItABQABgAIAAAAIQAbwn1aDAIAAPYD&#10;AAAOAAAAAAAAAAAAAAAAAC4CAABkcnMvZTJvRG9jLnhtbFBLAQItABQABgAIAAAAIQCn8BQX3AAA&#10;AAkBAAAPAAAAAAAAAAAAAAAAAGYEAABkcnMvZG93bnJldi54bWxQSwUGAAAAAAQABADzAAAAbwUA&#10;AAAA&#10;" stroked="f">
                <v:textbox>
                  <w:txbxContent>
                    <w:p w14:paraId="5B3D39F3" w14:textId="02AEE677" w:rsidR="006C16E9" w:rsidRPr="00366564" w:rsidRDefault="006C16E9" w:rsidP="006C16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6656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62259281"/>
    </w:p>
    <w:p w14:paraId="22D2A63C" w14:textId="5B052A06" w:rsidR="00904A90" w:rsidRPr="00904A90" w:rsidRDefault="00904A90" w:rsidP="00904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รายงานการปฏิบัติราชการประจำเดือน</w:t>
      </w:r>
      <w:r w:rsidR="00E35C5B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4A9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9046D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0640154E" w14:textId="77777777" w:rsidR="00904A90" w:rsidRPr="00904A90" w:rsidRDefault="00904A90" w:rsidP="00904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904A90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33A6916D" w14:textId="163BBFF8" w:rsidR="00A345CB" w:rsidRDefault="00904A90" w:rsidP="00A345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A90">
        <w:rPr>
          <w:rFonts w:ascii="TH SarabunPSK" w:hAnsi="TH SarabunPSK" w:cs="TH SarabunPSK"/>
          <w:b/>
          <w:bCs/>
          <w:sz w:val="32"/>
          <w:szCs w:val="32"/>
          <w:cs/>
        </w:rPr>
        <w:t>ตรวจคนเข้าเมืองจังหวัดราชบุรี</w:t>
      </w:r>
    </w:p>
    <w:p w14:paraId="792D0257" w14:textId="77777777" w:rsidR="00A345CB" w:rsidRPr="00A345CB" w:rsidRDefault="00A345CB" w:rsidP="00A345C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D5C3811" w14:textId="6C6AF44C" w:rsidR="009D010F" w:rsidRPr="009D010F" w:rsidRDefault="009D010F" w:rsidP="009D010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010F">
        <w:rPr>
          <w:rFonts w:ascii="TH SarabunPSK" w:hAnsi="TH SarabunPSK" w:cs="TH SarabunPSK"/>
          <w:sz w:val="32"/>
          <w:szCs w:val="32"/>
          <w:cs/>
        </w:rPr>
        <w:t>เมื่อวันที่ 13 มี.ค. 67 เวลา 13.30 น. พ.ต.ท.ปุณ</w:t>
      </w:r>
      <w:proofErr w:type="spellStart"/>
      <w:r w:rsidRPr="009D010F">
        <w:rPr>
          <w:rFonts w:ascii="TH SarabunPSK" w:hAnsi="TH SarabunPSK" w:cs="TH SarabunPSK"/>
          <w:sz w:val="32"/>
          <w:szCs w:val="32"/>
          <w:cs/>
        </w:rPr>
        <w:t>ณ</w:t>
      </w:r>
      <w:proofErr w:type="spellEnd"/>
      <w:r w:rsidRPr="009D010F">
        <w:rPr>
          <w:rFonts w:ascii="TH SarabunPSK" w:hAnsi="TH SarabunPSK" w:cs="TH SarabunPSK"/>
          <w:sz w:val="32"/>
          <w:szCs w:val="32"/>
          <w:cs/>
        </w:rPr>
        <w:t xml:space="preserve">วิทย์ </w:t>
      </w:r>
      <w:proofErr w:type="spellStart"/>
      <w:r w:rsidRPr="009D010F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9D010F">
        <w:rPr>
          <w:rFonts w:ascii="TH SarabunPSK" w:hAnsi="TH SarabunPSK" w:cs="TH SarabunPSK"/>
          <w:sz w:val="32"/>
          <w:szCs w:val="32"/>
          <w:cs/>
        </w:rPr>
        <w:t xml:space="preserve">ริวิวัฒนะกุล </w:t>
      </w:r>
      <w:proofErr w:type="spellStart"/>
      <w:r w:rsidRPr="009D010F">
        <w:rPr>
          <w:rFonts w:ascii="TH SarabunPSK" w:hAnsi="TH SarabunPSK" w:cs="TH SarabunPSK"/>
          <w:sz w:val="32"/>
          <w:szCs w:val="32"/>
          <w:cs/>
        </w:rPr>
        <w:t>สวญ</w:t>
      </w:r>
      <w:proofErr w:type="spellEnd"/>
      <w:r w:rsidRPr="009D010F">
        <w:rPr>
          <w:rFonts w:ascii="TH SarabunPSK" w:hAnsi="TH SarabunPSK" w:cs="TH SarabunPSK"/>
          <w:sz w:val="32"/>
          <w:szCs w:val="32"/>
          <w:cs/>
        </w:rPr>
        <w:t>.ตม.จว.ราชบุรี บก.ตม.3ประชุมติดตามความคืบหน้าการประเมินคุณธรรมและความโปร่งใสในการดำเนินงานของหน่วยงานภาครัฐ  (</w:t>
      </w:r>
      <w:r w:rsidRPr="009D010F">
        <w:rPr>
          <w:rFonts w:ascii="TH SarabunPSK" w:hAnsi="TH SarabunPSK" w:cs="TH SarabunPSK"/>
          <w:sz w:val="32"/>
          <w:szCs w:val="32"/>
        </w:rPr>
        <w:t xml:space="preserve">Integrity and Transparency Assessment: ITA) </w:t>
      </w:r>
      <w:r w:rsidRPr="009D010F">
        <w:rPr>
          <w:rFonts w:ascii="TH SarabunPSK" w:hAnsi="TH SarabunPSK" w:cs="TH SarabunPSK"/>
          <w:sz w:val="32"/>
          <w:szCs w:val="32"/>
          <w:cs/>
        </w:rPr>
        <w:t>ของหน่วยงาน ครั้งที่ 3 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010F">
        <w:rPr>
          <w:rFonts w:ascii="TH SarabunPSK" w:hAnsi="TH SarabunPSK" w:cs="TH SarabunPSK"/>
          <w:sz w:val="32"/>
          <w:szCs w:val="32"/>
          <w:cs/>
        </w:rPr>
        <w:t xml:space="preserve">พ.ศ.2567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010F">
        <w:rPr>
          <w:rFonts w:ascii="TH SarabunPSK" w:hAnsi="TH SarabunPSK" w:cs="TH SarabunPSK"/>
          <w:sz w:val="32"/>
          <w:szCs w:val="32"/>
          <w:cs/>
        </w:rPr>
        <w:t>เพื่อติดตามความคืบหน้าการขับเคลื่อนการรายงานข้อมูลการดำเนินการจัดทำข้อมูล ของหน่วยงาน และวิเคราะห์</w:t>
      </w:r>
      <w:r w:rsidRPr="00776C86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ประเมินผลการดำเนินงานและเสนอแนะการปฏิบัติในการจัดเตรียมข้อมูลเพื่อเสนอและรายงานข้อมูลลงในระบบ </w:t>
      </w:r>
      <w:r w:rsidRPr="00776C86">
        <w:rPr>
          <w:rFonts w:ascii="TH SarabunPSK" w:hAnsi="TH SarabunPSK" w:cs="TH SarabunPSK"/>
          <w:spacing w:val="-6"/>
          <w:sz w:val="32"/>
          <w:szCs w:val="32"/>
        </w:rPr>
        <w:t>ITAP</w:t>
      </w:r>
      <w:r w:rsidRPr="009D010F">
        <w:rPr>
          <w:rFonts w:ascii="TH SarabunPSK" w:hAnsi="TH SarabunPSK" w:cs="TH SarabunPSK"/>
          <w:sz w:val="32"/>
          <w:szCs w:val="32"/>
        </w:rPr>
        <w:t xml:space="preserve">  </w:t>
      </w:r>
      <w:r w:rsidRPr="009D010F">
        <w:rPr>
          <w:rFonts w:ascii="TH SarabunPSK" w:hAnsi="TH SarabunPSK" w:cs="TH SarabunPSK"/>
          <w:sz w:val="32"/>
          <w:szCs w:val="32"/>
          <w:cs/>
        </w:rPr>
        <w:t>ทั้ง 3 ประเด็นสำคัญ ได้แก่</w:t>
      </w:r>
    </w:p>
    <w:p w14:paraId="75DF97E0" w14:textId="77777777" w:rsidR="009D010F" w:rsidRPr="009D010F" w:rsidRDefault="009D010F" w:rsidP="009D01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010F">
        <w:rPr>
          <w:rFonts w:ascii="TH SarabunPSK" w:hAnsi="TH SarabunPSK" w:cs="TH SarabunPSK"/>
          <w:sz w:val="32"/>
          <w:szCs w:val="32"/>
          <w:cs/>
        </w:rPr>
        <w:t>1. การเปิดเผยข้อมูลสาธารณะ (</w:t>
      </w:r>
      <w:r w:rsidRPr="009D010F">
        <w:rPr>
          <w:rFonts w:ascii="TH SarabunPSK" w:hAnsi="TH SarabunPSK" w:cs="TH SarabunPSK"/>
          <w:sz w:val="32"/>
          <w:szCs w:val="32"/>
        </w:rPr>
        <w:t>Open Data Integrity and Transparency Assessment: OIT)</w:t>
      </w:r>
    </w:p>
    <w:p w14:paraId="1DD252F4" w14:textId="77777777" w:rsidR="009D010F" w:rsidRPr="009D010F" w:rsidRDefault="009D010F" w:rsidP="009D01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010F">
        <w:rPr>
          <w:rFonts w:ascii="TH SarabunPSK" w:hAnsi="TH SarabunPSK" w:cs="TH SarabunPSK"/>
          <w:sz w:val="32"/>
          <w:szCs w:val="32"/>
          <w:cs/>
        </w:rPr>
        <w:t>2. แบบวัดการรับรู้ของผู้มีส่วนได้ส่วนเสียภายใน (</w:t>
      </w:r>
      <w:r w:rsidRPr="009D010F">
        <w:rPr>
          <w:rFonts w:ascii="TH SarabunPSK" w:hAnsi="TH SarabunPSK" w:cs="TH SarabunPSK"/>
          <w:sz w:val="32"/>
          <w:szCs w:val="32"/>
        </w:rPr>
        <w:t>Internal Integrity and Transparency Assessment: IIT)</w:t>
      </w:r>
    </w:p>
    <w:p w14:paraId="0BD4E21D" w14:textId="28C527BE" w:rsidR="00904A90" w:rsidRDefault="009D010F" w:rsidP="009D01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010F">
        <w:rPr>
          <w:rFonts w:ascii="TH SarabunPSK" w:hAnsi="TH SarabunPSK" w:cs="TH SarabunPSK"/>
          <w:sz w:val="32"/>
          <w:szCs w:val="32"/>
          <w:cs/>
        </w:rPr>
        <w:t>3. แบบวัดการรับรู้ของผู้มีส่วนได้ส่วนเสียภายนอก (</w:t>
      </w:r>
      <w:r w:rsidRPr="009D010F">
        <w:rPr>
          <w:rFonts w:ascii="TH SarabunPSK" w:hAnsi="TH SarabunPSK" w:cs="TH SarabunPSK"/>
          <w:sz w:val="32"/>
          <w:szCs w:val="32"/>
        </w:rPr>
        <w:t>External Integrity and Transparency Assessment: EIT)</w:t>
      </w:r>
    </w:p>
    <w:p w14:paraId="09654585" w14:textId="4B160239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DEEFC2" w14:textId="55A0325B" w:rsidR="00904A90" w:rsidRDefault="00776C86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93056" behindDoc="0" locked="0" layoutInCell="1" allowOverlap="1" wp14:anchorId="475DD03B" wp14:editId="0DAC8A64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610100" cy="2181225"/>
            <wp:effectExtent l="0" t="0" r="0" b="9525"/>
            <wp:wrapNone/>
            <wp:docPr id="7874518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5182" name="รูปภาพ 7874518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9" b="15856"/>
                    <a:stretch/>
                  </pic:blipFill>
                  <pic:spPr bwMode="auto">
                    <a:xfrm>
                      <a:off x="0" y="0"/>
                      <a:ext cx="461010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6F29B" w14:textId="4972D69D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09EE4" w14:textId="3DE220FB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905E78" w14:textId="7D049E9B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328607" w14:textId="325B6606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780A31" w14:textId="4F4D06FC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0AC9D0" w14:textId="4D92BC35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A75D4A" w14:textId="0B1A2C03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2164AA" w14:textId="59491CAD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36CCB6" w14:textId="37C5309D" w:rsidR="00904A90" w:rsidRDefault="00776C86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94080" behindDoc="0" locked="0" layoutInCell="1" allowOverlap="1" wp14:anchorId="7085B7AD" wp14:editId="75E6B51F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4591050" cy="2371725"/>
            <wp:effectExtent l="0" t="0" r="0" b="9525"/>
            <wp:wrapNone/>
            <wp:docPr id="256802197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802197" name="รูปภาพ 25680219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2"/>
                    <a:stretch/>
                  </pic:blipFill>
                  <pic:spPr bwMode="auto">
                    <a:xfrm>
                      <a:off x="0" y="0"/>
                      <a:ext cx="459105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C2420" w14:textId="3DA65BEA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F4ED6F" w14:textId="0174230A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38D544" w14:textId="0C8C4539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A8F302" w14:textId="61BD5726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A17601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970CB4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1F2508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96DA1D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C74A6A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22541098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C09749" w14:textId="77777777" w:rsidR="00904A90" w:rsidRDefault="00904A90" w:rsidP="006C16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0D29D91A" w14:textId="77777777" w:rsidR="00904A90" w:rsidRDefault="00904A90" w:rsidP="00904A9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904A90" w:rsidSect="007C2270">
      <w:headerReference w:type="default" r:id="rId10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C3659" w14:textId="77777777" w:rsidR="007C2270" w:rsidRDefault="007C2270" w:rsidP="006F54D8">
      <w:pPr>
        <w:spacing w:after="0" w:line="240" w:lineRule="auto"/>
      </w:pPr>
      <w:r>
        <w:separator/>
      </w:r>
    </w:p>
  </w:endnote>
  <w:endnote w:type="continuationSeparator" w:id="0">
    <w:p w14:paraId="224D209F" w14:textId="77777777" w:rsidR="007C2270" w:rsidRDefault="007C2270" w:rsidP="006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49035" w14:textId="77777777" w:rsidR="007C2270" w:rsidRDefault="007C2270" w:rsidP="006F54D8">
      <w:pPr>
        <w:spacing w:after="0" w:line="240" w:lineRule="auto"/>
      </w:pPr>
      <w:r>
        <w:separator/>
      </w:r>
    </w:p>
  </w:footnote>
  <w:footnote w:type="continuationSeparator" w:id="0">
    <w:p w14:paraId="51DFEBA0" w14:textId="77777777" w:rsidR="007C2270" w:rsidRDefault="007C2270" w:rsidP="006F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24"/>
        <w:szCs w:val="24"/>
      </w:rPr>
      <w:id w:val="-107590685"/>
      <w:docPartObj>
        <w:docPartGallery w:val="Page Numbers (Top of Page)"/>
        <w:docPartUnique/>
      </w:docPartObj>
    </w:sdtPr>
    <w:sdtContent>
      <w:p w14:paraId="1052EF1E" w14:textId="44EC849D" w:rsidR="006F54D8" w:rsidRPr="00AC384D" w:rsidRDefault="009F06DD" w:rsidP="006F54D8">
        <w:pPr>
          <w:pStyle w:val="a6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AC384D">
          <w:rPr>
            <w:rFonts w:ascii="TH SarabunPSK" w:hAnsi="TH SarabunPSK" w:cs="TH SarabunPSK"/>
            <w:noProof/>
          </w:rPr>
          <w:drawing>
            <wp:anchor distT="0" distB="0" distL="114300" distR="114300" simplePos="0" relativeHeight="251660288" behindDoc="0" locked="0" layoutInCell="1" allowOverlap="1" wp14:anchorId="2F6993E2" wp14:editId="2E2A3013">
              <wp:simplePos x="0" y="0"/>
              <wp:positionH relativeFrom="margin">
                <wp:posOffset>419100</wp:posOffset>
              </wp:positionH>
              <wp:positionV relativeFrom="margin">
                <wp:posOffset>-285750</wp:posOffset>
              </wp:positionV>
              <wp:extent cx="762000" cy="247650"/>
              <wp:effectExtent l="0" t="0" r="0" b="0"/>
              <wp:wrapSquare wrapText="bothSides"/>
              <wp:docPr id="1514695339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4695339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051" t="26796" r="55128" b="65793"/>
                      <a:stretch/>
                    </pic:blipFill>
                    <pic:spPr bwMode="auto">
                      <a:xfrm>
                        <a:off x="0" y="0"/>
                        <a:ext cx="762000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6F54D8" w:rsidRPr="00AC384D">
          <w:rPr>
            <w:rFonts w:ascii="TH SarabunPSK" w:hAnsi="TH SarabunPSK" w:cs="TH SarabunPSK"/>
            <w:sz w:val="24"/>
            <w:szCs w:val="24"/>
            <w:cs/>
          </w:rPr>
          <w:t>รายงานการปฏิบัติราชการประจำเดือน</w:t>
        </w:r>
      </w:p>
      <w:p w14:paraId="384367C7" w14:textId="57811F9F" w:rsidR="006F54D8" w:rsidRPr="00AC384D" w:rsidRDefault="006F54D8" w:rsidP="009F06DD">
        <w:pPr>
          <w:pStyle w:val="a6"/>
          <w:jc w:val="right"/>
          <w:rPr>
            <w:rFonts w:ascii="TH SarabunPSK" w:hAnsi="TH SarabunPSK" w:cs="TH SarabunPSK"/>
            <w:sz w:val="24"/>
            <w:szCs w:val="24"/>
          </w:rPr>
        </w:pPr>
        <w:r w:rsidRPr="00AC384D">
          <w:rPr>
            <w:rFonts w:ascii="TH SarabunPSK" w:hAnsi="TH SarabunPSK" w:cs="TH SarabunPSK"/>
            <w:noProof/>
            <w:sz w:val="24"/>
            <w:szCs w:val="24"/>
            <w:lang w:val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1432F0" wp14:editId="324FDF8C">
                  <wp:simplePos x="0" y="0"/>
                  <wp:positionH relativeFrom="column">
                    <wp:posOffset>-133351</wp:posOffset>
                  </wp:positionH>
                  <wp:positionV relativeFrom="paragraph">
                    <wp:posOffset>161290</wp:posOffset>
                  </wp:positionV>
                  <wp:extent cx="6619875" cy="0"/>
                  <wp:effectExtent l="0" t="0" r="0" b="0"/>
                  <wp:wrapNone/>
                  <wp:docPr id="1026315307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7BB1D3C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zmgEAAIgDAAAOAAAAZHJzL2Uyb0RvYy54bWysU8tu2zAQvAfIPxC8x5IC1E0EyzkkaC5B&#10;GyTpBzDU0iLKF5aMJf99lrQtB21RFEUvFB8zszu7q9XNZA3bAkbtXcebRc0ZOOl77TYd//7y5eKK&#10;s5iE64XxDjq+g8hv1udnqzG0cOkHb3pARiIutmPo+JBSaKsqygGsiAsfwNGj8mhFoiNuqh7FSOrW&#10;VJd1vaxGj31ALyFGur3bP/J10VcKZPqmVITETMcpt1RWLOtrXqv1SrQbFGHQ8pCG+IcsrNCOgs5S&#10;dyIJ9ob6FymrJfroVVpIbyuvlJZQPJCbpv7JzfMgAhQvVJwY5jLF/ycrv25v3SNSGcYQ2xgeMbuY&#10;FNr8pfzYVIq1m4sFU2KSLpfL5vrq8yfO5PGtOhEDxnQP3rK86bjRLvsQrdg+xETBCHqE0OEUuuzS&#10;zkAGG/cEiumegjWFXaYCbg2yraB+9j+a3D/SKshMUdqYmVT/mXTAZhqUSflb4owuEb1LM9Fq5/F3&#10;UdN0TFXt8UfXe6/Z9qvvd6URpRzU7uLsMJp5nj6eC/30A63fAQAA//8DAFBLAwQUAAYACAAAACEA&#10;qtT5St4AAAAKAQAADwAAAGRycy9kb3ducmV2LnhtbEyPwU7DMBBE70j8g7VI3FonEa1QiFNVlRDi&#10;gmgKdzfeOgF7HdlOGv4eVxzocXZGs2+qzWwNm9CH3pGAfJkBQ2qd6kkL+Dg8Lx6BhShJSeMIBfxg&#10;gE19e1PJUrkz7XFqomaphEIpBXQxDiXnoe3QyrB0A1LyTs5bGZP0misvz6ncGl5k2Zpb2VP60MkB&#10;dx22381oBZhXP33qnd6G8WW/br7eT8XbYRLi/m7ePgGLOMf/MFzwEzrUienoRlKBGQGLIk9booBi&#10;9QDsEsiKfAXs+HfhdcWvJ9S/AAAA//8DAFBLAQItABQABgAIAAAAIQC2gziS/gAAAOEBAAATAAAA&#10;AAAAAAAAAAAAAAAAAABbQ29udGVudF9UeXBlc10ueG1sUEsBAi0AFAAGAAgAAAAhADj9If/WAAAA&#10;lAEAAAsAAAAAAAAAAAAAAAAALwEAAF9yZWxzLy5yZWxzUEsBAi0AFAAGAAgAAAAhAFQFULOaAQAA&#10;iAMAAA4AAAAAAAAAAAAAAAAALgIAAGRycy9lMm9Eb2MueG1sUEsBAi0AFAAGAAgAAAAhAKrU+Ure&#10;AAAACgEAAA8AAAAAAAAAAAAAAAAA9AMAAGRycy9kb3ducmV2LnhtbFBLBQYAAAAABAAEAPMAAAD/&#10;BAAAAAA=&#10;" strokecolor="black [3200]" strokeweight=".5pt">
                  <v:stroke joinstyle="miter"/>
                </v:line>
              </w:pict>
            </mc:Fallback>
          </mc:AlternateConten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 xml:space="preserve">     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(</w:t>
        </w:r>
        <w:r w:rsidRPr="00AC384D">
          <w:rPr>
            <w:rFonts w:ascii="TH SarabunPSK" w:hAnsi="TH SarabunPSK" w:cs="TH SarabunPSK"/>
            <w:sz w:val="24"/>
            <w:szCs w:val="24"/>
          </w:rPr>
          <w:t>Integrity &amp; Transparency Assessment: ITA</w: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>)</w:t>
        </w:r>
        <w:r w:rsidRPr="00AC384D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ของตรวจคนเข</w:t>
        </w:r>
        <w:r w:rsidR="00AD7210">
          <w:rPr>
            <w:rFonts w:ascii="TH SarabunPSK" w:hAnsi="TH SarabunPSK" w:cs="TH SarabunPSK" w:hint="cs"/>
            <w:sz w:val="24"/>
            <w:szCs w:val="24"/>
            <w:cs/>
          </w:rPr>
          <w:t>้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าเมืองจังหวั</w:t>
        </w:r>
        <w:r w:rsidR="00D230FE">
          <w:rPr>
            <w:rFonts w:ascii="TH SarabunPSK" w:hAnsi="TH SarabunPSK" w:cs="TH SarabunPSK" w:hint="cs"/>
            <w:sz w:val="24"/>
            <w:szCs w:val="24"/>
            <w:cs/>
          </w:rPr>
          <w:t>ดราช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บุรี ประจำปีงบประมาณ พ.ศ.2567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7D37"/>
    <w:multiLevelType w:val="hybridMultilevel"/>
    <w:tmpl w:val="1FE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61A"/>
    <w:multiLevelType w:val="hybridMultilevel"/>
    <w:tmpl w:val="B2D2C4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DD5"/>
    <w:multiLevelType w:val="hybridMultilevel"/>
    <w:tmpl w:val="71147C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426F"/>
    <w:multiLevelType w:val="hybridMultilevel"/>
    <w:tmpl w:val="D3B08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24303C"/>
    <w:multiLevelType w:val="hybridMultilevel"/>
    <w:tmpl w:val="B53C5D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638967">
    <w:abstractNumId w:val="3"/>
  </w:num>
  <w:num w:numId="2" w16cid:durableId="1607539766">
    <w:abstractNumId w:val="0"/>
  </w:num>
  <w:num w:numId="3" w16cid:durableId="819269031">
    <w:abstractNumId w:val="1"/>
  </w:num>
  <w:num w:numId="4" w16cid:durableId="164174540">
    <w:abstractNumId w:val="2"/>
  </w:num>
  <w:num w:numId="5" w16cid:durableId="1649430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83"/>
    <w:rsid w:val="000351CE"/>
    <w:rsid w:val="00043475"/>
    <w:rsid w:val="0005799D"/>
    <w:rsid w:val="00061DA8"/>
    <w:rsid w:val="00083CCD"/>
    <w:rsid w:val="00085DA4"/>
    <w:rsid w:val="000B0C83"/>
    <w:rsid w:val="00115066"/>
    <w:rsid w:val="00130D44"/>
    <w:rsid w:val="00140D9F"/>
    <w:rsid w:val="001573E0"/>
    <w:rsid w:val="001C53F6"/>
    <w:rsid w:val="001C542E"/>
    <w:rsid w:val="001D2A7B"/>
    <w:rsid w:val="001D46E1"/>
    <w:rsid w:val="00227C4A"/>
    <w:rsid w:val="002924C2"/>
    <w:rsid w:val="002A045B"/>
    <w:rsid w:val="002C2C20"/>
    <w:rsid w:val="002D45E1"/>
    <w:rsid w:val="0032351A"/>
    <w:rsid w:val="00360010"/>
    <w:rsid w:val="0036418A"/>
    <w:rsid w:val="003A2C02"/>
    <w:rsid w:val="003B0F0C"/>
    <w:rsid w:val="003D2D0B"/>
    <w:rsid w:val="003E3AB4"/>
    <w:rsid w:val="004026B0"/>
    <w:rsid w:val="00406AFF"/>
    <w:rsid w:val="004101C2"/>
    <w:rsid w:val="004D24C7"/>
    <w:rsid w:val="004F4C21"/>
    <w:rsid w:val="00532324"/>
    <w:rsid w:val="00590355"/>
    <w:rsid w:val="00595A1B"/>
    <w:rsid w:val="005F0C68"/>
    <w:rsid w:val="005F2D58"/>
    <w:rsid w:val="005F2F3B"/>
    <w:rsid w:val="005F452D"/>
    <w:rsid w:val="00606EF2"/>
    <w:rsid w:val="00621B9B"/>
    <w:rsid w:val="006503A1"/>
    <w:rsid w:val="00674F22"/>
    <w:rsid w:val="00682C8E"/>
    <w:rsid w:val="006970A4"/>
    <w:rsid w:val="006A3BA1"/>
    <w:rsid w:val="006B2714"/>
    <w:rsid w:val="006C16E9"/>
    <w:rsid w:val="006F4CEF"/>
    <w:rsid w:val="006F54D8"/>
    <w:rsid w:val="00713AA4"/>
    <w:rsid w:val="00745AE6"/>
    <w:rsid w:val="00776C86"/>
    <w:rsid w:val="007966AB"/>
    <w:rsid w:val="007A3BD2"/>
    <w:rsid w:val="007A7202"/>
    <w:rsid w:val="007C2270"/>
    <w:rsid w:val="007C58D7"/>
    <w:rsid w:val="007C5E00"/>
    <w:rsid w:val="00886918"/>
    <w:rsid w:val="008C1621"/>
    <w:rsid w:val="008F75C2"/>
    <w:rsid w:val="00904A90"/>
    <w:rsid w:val="00941BFA"/>
    <w:rsid w:val="009461B1"/>
    <w:rsid w:val="00967EE8"/>
    <w:rsid w:val="009C567A"/>
    <w:rsid w:val="009D010F"/>
    <w:rsid w:val="009F06DD"/>
    <w:rsid w:val="00A22A41"/>
    <w:rsid w:val="00A30681"/>
    <w:rsid w:val="00A345CB"/>
    <w:rsid w:val="00A50415"/>
    <w:rsid w:val="00A811D8"/>
    <w:rsid w:val="00A9212D"/>
    <w:rsid w:val="00A9328F"/>
    <w:rsid w:val="00AC384D"/>
    <w:rsid w:val="00AD7210"/>
    <w:rsid w:val="00B03045"/>
    <w:rsid w:val="00B0591B"/>
    <w:rsid w:val="00B169D1"/>
    <w:rsid w:val="00B20FA8"/>
    <w:rsid w:val="00B55941"/>
    <w:rsid w:val="00B62996"/>
    <w:rsid w:val="00B66AE2"/>
    <w:rsid w:val="00B7425B"/>
    <w:rsid w:val="00B967D3"/>
    <w:rsid w:val="00BD0D01"/>
    <w:rsid w:val="00BD5662"/>
    <w:rsid w:val="00BE2F4A"/>
    <w:rsid w:val="00BF2E51"/>
    <w:rsid w:val="00C128A7"/>
    <w:rsid w:val="00CA63B9"/>
    <w:rsid w:val="00CB1BFA"/>
    <w:rsid w:val="00CB56BF"/>
    <w:rsid w:val="00CC00F6"/>
    <w:rsid w:val="00CE2E24"/>
    <w:rsid w:val="00D04DB5"/>
    <w:rsid w:val="00D230FE"/>
    <w:rsid w:val="00D53071"/>
    <w:rsid w:val="00D83992"/>
    <w:rsid w:val="00DA3F70"/>
    <w:rsid w:val="00DC6448"/>
    <w:rsid w:val="00DE59FF"/>
    <w:rsid w:val="00E35C5B"/>
    <w:rsid w:val="00E4272B"/>
    <w:rsid w:val="00E53E52"/>
    <w:rsid w:val="00E86973"/>
    <w:rsid w:val="00EC1194"/>
    <w:rsid w:val="00F167D8"/>
    <w:rsid w:val="00F32907"/>
    <w:rsid w:val="00F329ED"/>
    <w:rsid w:val="00F71C00"/>
    <w:rsid w:val="00F75FEE"/>
    <w:rsid w:val="00F9046D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0D024"/>
  <w15:chartTrackingRefBased/>
  <w15:docId w15:val="{C8485CE3-F7D8-4C54-8E1A-0647A75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AE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8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51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2E51"/>
    <w:pPr>
      <w:ind w:left="720"/>
      <w:contextualSpacing/>
    </w:pPr>
    <w:rPr>
      <w:kern w:val="2"/>
      <w14:ligatures w14:val="standardContextual"/>
    </w:rPr>
  </w:style>
  <w:style w:type="paragraph" w:styleId="a6">
    <w:name w:val="header"/>
    <w:basedOn w:val="a"/>
    <w:link w:val="a7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a7">
    <w:name w:val="หัวกระดาษ อักขระ"/>
    <w:basedOn w:val="a0"/>
    <w:link w:val="a6"/>
    <w:uiPriority w:val="99"/>
    <w:rsid w:val="006F54D8"/>
  </w:style>
  <w:style w:type="paragraph" w:styleId="a8">
    <w:name w:val="footer"/>
    <w:basedOn w:val="a"/>
    <w:link w:val="a9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54D8"/>
  </w:style>
  <w:style w:type="table" w:styleId="aa">
    <w:name w:val="Table Grid"/>
    <w:basedOn w:val="a1"/>
    <w:uiPriority w:val="39"/>
    <w:rsid w:val="006F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AE21-E03C-4FE7-9B1C-C0D8B464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ปิยวัฒน์ แก้วด้วง</dc:creator>
  <cp:keywords/>
  <dc:description/>
  <cp:lastModifiedBy>User</cp:lastModifiedBy>
  <cp:revision>2</cp:revision>
  <cp:lastPrinted>2024-03-25T08:28:00Z</cp:lastPrinted>
  <dcterms:created xsi:type="dcterms:W3CDTF">2024-03-25T08:28:00Z</dcterms:created>
  <dcterms:modified xsi:type="dcterms:W3CDTF">2024-03-25T08:28:00Z</dcterms:modified>
</cp:coreProperties>
</file>